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4797c8c76744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ROGNAN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1152a93abe8046fe"/>
      <w:footerReference xmlns:r="http://schemas.openxmlformats.org/officeDocument/2006/relationships" w:type="default" r:id="Rb631efa3e96b4c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2a93abe8046fe" /><Relationship Type="http://schemas.openxmlformats.org/officeDocument/2006/relationships/footer" Target="/word/footer1.xml" Id="Rb631efa3e96b4ca5" /></Relationships>
</file>