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f76e28c6343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FIFRILDI AS</w:t>
      </w:r>
    </w:p>
    <w:sectPr>
      <w:headerReference xmlns:r="http://schemas.openxmlformats.org/officeDocument/2006/relationships" w:type="default" r:id="Rd5939b292ef64d10"/>
      <w:footerReference xmlns:r="http://schemas.openxmlformats.org/officeDocument/2006/relationships" w:type="default" r:id="R6a2e9e2f6a7c44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FIFRILDI AS   ·   Org.nr 915 976 468   ·   Brendøyvegen 6   ·   6906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FIFRILDI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39b292ef64d10" /><Relationship Type="http://schemas.openxmlformats.org/officeDocument/2006/relationships/footer" Target="/word/footer1.xml" Id="R6a2e9e2f6a7c44ca" /></Relationships>
</file>