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da937bbc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ce01ec386c564293"/>
      <w:footerReference xmlns:r="http://schemas.openxmlformats.org/officeDocument/2006/relationships" w:type="default" r:id="Rab2634503278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1ec386c564293" /><Relationship Type="http://schemas.openxmlformats.org/officeDocument/2006/relationships/footer" Target="/word/footer1.xml" Id="Rab26345032784c18" /></Relationships>
</file>