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859edd328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INVEST AS</w:t>
      </w:r>
    </w:p>
    <w:sectPr>
      <w:headerReference xmlns:r="http://schemas.openxmlformats.org/officeDocument/2006/relationships" w:type="default" r:id="R8371561cb618444f"/>
      <w:footerReference xmlns:r="http://schemas.openxmlformats.org/officeDocument/2006/relationships" w:type="default" r:id="R6f6192439786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1561cb618444f" /><Relationship Type="http://schemas.openxmlformats.org/officeDocument/2006/relationships/footer" Target="/word/footer1.xml" Id="R6f61924397864d91" /></Relationships>
</file>