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84e0c5d6a64a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Tysnes,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SKARVATUN VVS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SKARVATUN VVS AS</w:t>
      </w:r>
    </w:p>
    <w:sectPr>
      <w:headerReference xmlns:r="http://schemas.openxmlformats.org/officeDocument/2006/relationships" w:type="default" r:id="R7e0c2a6d874c4c55"/>
      <w:footerReference xmlns:r="http://schemas.openxmlformats.org/officeDocument/2006/relationships" w:type="default" r:id="R9119bb640abd4c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SKARVATUN VVS AS   ·   Org.nr 916 215 959   ·   Vågsmarka 9   ·   5680 TYSNES   ·   skarvatunvvs@gmail.com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SKARVATUN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0c2a6d874c4c55" /><Relationship Type="http://schemas.openxmlformats.org/officeDocument/2006/relationships/footer" Target="/word/footer1.xml" Id="R9119bb640abd4c16" /></Relationships>
</file>