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bf488b3f7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IV AS</w:t>
      </w:r>
    </w:p>
    <w:sectPr>
      <w:headerReference xmlns:r="http://schemas.openxmlformats.org/officeDocument/2006/relationships" w:type="default" r:id="R9726a14dc283470a"/>
      <w:footerReference xmlns:r="http://schemas.openxmlformats.org/officeDocument/2006/relationships" w:type="default" r:id="R6c2432f778d9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IV AS   ·   Org.nr 916 287 852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6a14dc283470a" /><Relationship Type="http://schemas.openxmlformats.org/officeDocument/2006/relationships/footer" Target="/word/footer1.xml" Id="R6c2432f778d94cdf" /></Relationships>
</file>