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6d9431f0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LØKKE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LØKKE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e0b5b5d004e8d"/>
      <w:footerReference xmlns:r="http://schemas.openxmlformats.org/officeDocument/2006/relationships" w:type="default" r:id="R86bc96401a5f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EIENDOM AS   ·   Org.nr 916 336 179   ·   Stokksundveien 1010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e0b5b5d004e8d" /><Relationship Type="http://schemas.openxmlformats.org/officeDocument/2006/relationships/footer" Target="/word/footer1.xml" Id="R86bc96401a5f4850" /></Relationships>
</file>