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a3e45e9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VZN INVEST AS</w:t>
      </w:r>
    </w:p>
    <w:sectPr>
      <w:headerReference xmlns:r="http://schemas.openxmlformats.org/officeDocument/2006/relationships" w:type="default" r:id="R4ec505f0920a436d"/>
      <w:footerReference xmlns:r="http://schemas.openxmlformats.org/officeDocument/2006/relationships" w:type="default" r:id="R866219f69b06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505f0920a436d" /><Relationship Type="http://schemas.openxmlformats.org/officeDocument/2006/relationships/footer" Target="/word/footer1.xml" Id="R866219f69b064364" /></Relationships>
</file>