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0876c9e59448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KARIANNE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KARIANNE INVEST AS</w:t>
      </w:r>
    </w:p>
    <w:sectPr>
      <w:headerReference xmlns:r="http://schemas.openxmlformats.org/officeDocument/2006/relationships" w:type="default" r:id="Rb9f4f37bbccb420f"/>
      <w:footerReference xmlns:r="http://schemas.openxmlformats.org/officeDocument/2006/relationships" w:type="default" r:id="R6282e99e81a44f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KARIANNE INVEST AS   ·   Org.nr 916 468 156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KARIANNE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f4f37bbccb420f" /><Relationship Type="http://schemas.openxmlformats.org/officeDocument/2006/relationships/footer" Target="/word/footer1.xml" Id="R6282e99e81a44f25" /></Relationships>
</file>