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56e21997dd49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 ZDZISLAW AS</w:t>
      </w:r>
    </w:p>
    <w:sectPr>
      <w:headerReference xmlns:r="http://schemas.openxmlformats.org/officeDocument/2006/relationships" w:type="default" r:id="Rb4ccf464911a4dfe"/>
      <w:footerReference xmlns:r="http://schemas.openxmlformats.org/officeDocument/2006/relationships" w:type="default" r:id="Racb8eea3b9a84f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 ZDZISLAW AS   ·   Org.nr 916 492 529   ·   Trondheimsvegen 315   ·   2406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 ZDZISLAW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ccf464911a4dfe" /><Relationship Type="http://schemas.openxmlformats.org/officeDocument/2006/relationships/footer" Target="/word/footer1.xml" Id="Racb8eea3b9a84f25" /></Relationships>
</file>