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757575a97e48e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JOMAHO AS</w:t>
      </w:r>
    </w:p>
    <w:sectPr>
      <w:headerReference xmlns:r="http://schemas.openxmlformats.org/officeDocument/2006/relationships" w:type="default" r:id="Rf147d9f8380d41e3"/>
      <w:footerReference xmlns:r="http://schemas.openxmlformats.org/officeDocument/2006/relationships" w:type="default" r:id="R299898813a6343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JOMAHO AS   ·   Org.nr 916 585 942   ·   C/o Johan Marcus Beer Holm, Jegerveien 18D   ·   0777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JOMAHO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47d9f8380d41e3" /><Relationship Type="http://schemas.openxmlformats.org/officeDocument/2006/relationships/footer" Target="/word/footer1.xml" Id="R299898813a634328" /></Relationships>
</file>