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fbc75942bf47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JOMAHO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JOMAHO AS</w:t>
      </w:r>
    </w:p>
    <w:sectPr>
      <w:headerReference xmlns:r="http://schemas.openxmlformats.org/officeDocument/2006/relationships" w:type="default" r:id="Ree8c04b5a19a4a4e"/>
      <w:footerReference xmlns:r="http://schemas.openxmlformats.org/officeDocument/2006/relationships" w:type="default" r:id="R08858d7a81cf4b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JOMAHO AS   ·   Org.nr 916 585 942   ·   C/o Johan Marcus Beer Holm, Jegerveien 18D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JOMAHO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8c04b5a19a4a4e" /><Relationship Type="http://schemas.openxmlformats.org/officeDocument/2006/relationships/footer" Target="/word/footer1.xml" Id="R08858d7a81cf4bc2" /></Relationships>
</file>