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d298bc39c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ffe9f639b41a9"/>
      <w:footerReference xmlns:r="http://schemas.openxmlformats.org/officeDocument/2006/relationships" w:type="default" r:id="Rd561cd6fb2f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 REGNSKAP AS   ·   Org.nr 917 132 143   ·   Sorgenfriveien 9   ·   7031 TRONDHEIM   ·   post@rettregnskap.no   ·   www.rettregnskap.no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ffe9f639b41a9" /><Relationship Type="http://schemas.openxmlformats.org/officeDocument/2006/relationships/footer" Target="/word/footer1.xml" Id="Rd561cd6fb2f3489e" /></Relationships>
</file>