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cec3b5b50d45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Hurdal,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BEKKEN 3X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BEKKEN 3X AS</w:t>
      </w:r>
    </w:p>
    <w:sectPr>
      <w:headerReference xmlns:r="http://schemas.openxmlformats.org/officeDocument/2006/relationships" w:type="default" r:id="Ra06156dd18d74fdd"/>
      <w:footerReference xmlns:r="http://schemas.openxmlformats.org/officeDocument/2006/relationships" w:type="default" r:id="R43945a2d362f42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BEKKEN 3X AS   ·   Org.nr 917 150 230   ·   Rustadvegen 17B   ·   2090 HURDAL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BEKKEN 3X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6156dd18d74fdd" /><Relationship Type="http://schemas.openxmlformats.org/officeDocument/2006/relationships/footer" Target="/word/footer1.xml" Id="R43945a2d362f4296" /></Relationships>
</file>