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c1df76a50b449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BORGSUND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BORGSUND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505cad0be484cac"/>
      <w:footerReference xmlns:r="http://schemas.openxmlformats.org/officeDocument/2006/relationships" w:type="default" r:id="Ra051278c74654f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BORGSUND HOLDING AS   ·   Org.nr 917 348 278   ·   Borgermester Middelthons gate 8   ·   4007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BORGSUND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505cad0be484cac" /><Relationship Type="http://schemas.openxmlformats.org/officeDocument/2006/relationships/footer" Target="/word/footer1.xml" Id="Ra051278c74654fbc" /></Relationships>
</file>