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bc6d030b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MCR INVEST AS</w:t>
      </w:r>
    </w:p>
    <w:sectPr>
      <w:headerReference xmlns:r="http://schemas.openxmlformats.org/officeDocument/2006/relationships" w:type="default" r:id="Rb290dec4258a4cbd"/>
      <w:footerReference xmlns:r="http://schemas.openxmlformats.org/officeDocument/2006/relationships" w:type="default" r:id="R78fb2cb197cb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MCR INVEST AS   ·   Org.nr 917 447 691   ·   C/O Marianne C. Reimers, Løvenskiolds gate 9A   ·   0263 OSLO   ·   post@mcr.as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dec4258a4cbd" /><Relationship Type="http://schemas.openxmlformats.org/officeDocument/2006/relationships/footer" Target="/word/footer1.xml" Id="R78fb2cb197cb4e7c" /></Relationships>
</file>