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db0c3a58b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STEINODDEN 3 AS.</w:t>
      </w:r>
    </w:p>
    <w:sectPr>
      <w:headerReference xmlns:r="http://schemas.openxmlformats.org/officeDocument/2006/relationships" w:type="default" r:id="R9125fa7b548a4dd6"/>
      <w:footerReference xmlns:r="http://schemas.openxmlformats.org/officeDocument/2006/relationships" w:type="default" r:id="R0b3d615640d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fa7b548a4dd6" /><Relationship Type="http://schemas.openxmlformats.org/officeDocument/2006/relationships/footer" Target="/word/footer1.xml" Id="R0b3d615640d94a37" /></Relationships>
</file>