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f2b5e49c141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VØ PARTNER AS</w:t>
      </w:r>
    </w:p>
    <w:sectPr>
      <w:headerReference xmlns:r="http://schemas.openxmlformats.org/officeDocument/2006/relationships" w:type="default" r:id="Rf3af77f7ebb745a9"/>
      <w:footerReference xmlns:r="http://schemas.openxmlformats.org/officeDocument/2006/relationships" w:type="default" r:id="Rb9cea908965d4f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VØ PARTNER AS   ·   Org.nr 917 518 998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VØ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f77f7ebb745a9" /><Relationship Type="http://schemas.openxmlformats.org/officeDocument/2006/relationships/footer" Target="/word/footer1.xml" Id="Rb9cea908965d4f78" /></Relationships>
</file>