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5fd5916f742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BHL ACCOUNTING AS.</w:t>
      </w:r>
    </w:p>
    <w:sectPr>
      <w:headerReference xmlns:r="http://schemas.openxmlformats.org/officeDocument/2006/relationships" w:type="default" r:id="R0329e3de4e5246f2"/>
      <w:footerReference xmlns:r="http://schemas.openxmlformats.org/officeDocument/2006/relationships" w:type="default" r:id="R11fef6df32ba4a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ACCOUNTING AS   ·   Org.nr 917 823 871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29e3de4e5246f2" /><Relationship Type="http://schemas.openxmlformats.org/officeDocument/2006/relationships/footer" Target="/word/footer1.xml" Id="R11fef6df32ba4a37" /></Relationships>
</file>