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24430f61a4a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PEAK CSL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CSL GROUP AS</w:t>
      </w:r>
    </w:p>
    <w:sectPr>
      <w:headerReference xmlns:r="http://schemas.openxmlformats.org/officeDocument/2006/relationships" w:type="default" r:id="R971948d838124bd6"/>
      <w:footerReference xmlns:r="http://schemas.openxmlformats.org/officeDocument/2006/relationships" w:type="default" r:id="Ra78aaadd479549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CSL GROUP AS   ·   Org.nr 917 824 495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CSL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1948d838124bd6" /><Relationship Type="http://schemas.openxmlformats.org/officeDocument/2006/relationships/footer" Target="/word/footer1.xml" Id="Ra78aaadd479549dd" /></Relationships>
</file>