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394cee0dc444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 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 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71697527a3f4485"/>
      <w:footerReference xmlns:r="http://schemas.openxmlformats.org/officeDocument/2006/relationships" w:type="default" r:id="R683fe33a69fb42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A HOLDING AS   ·   Org.nr 918 002 804   ·   7. etasje,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1697527a3f4485" /><Relationship Type="http://schemas.openxmlformats.org/officeDocument/2006/relationships/footer" Target="/word/footer1.xml" Id="R683fe33a69fb4282" /></Relationships>
</file>