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fbd5e50e2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MEUB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MEUB INVEST AS</w:t>
      </w:r>
    </w:p>
    <w:sectPr>
      <w:headerReference xmlns:r="http://schemas.openxmlformats.org/officeDocument/2006/relationships" w:type="default" r:id="R2b3badee1c224cc5"/>
      <w:footerReference xmlns:r="http://schemas.openxmlformats.org/officeDocument/2006/relationships" w:type="default" r:id="R83b11b887bc5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MEUB INVEST AS   ·   Org.nr 918 479 317   ·   Kavringen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MEUB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badee1c224cc5" /><Relationship Type="http://schemas.openxmlformats.org/officeDocument/2006/relationships/footer" Target="/word/footer1.xml" Id="R83b11b887bc54cff" /></Relationships>
</file>