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9347ec809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DLM HOLDING AS</w:t>
      </w:r>
    </w:p>
    <w:sectPr>
      <w:headerReference xmlns:r="http://schemas.openxmlformats.org/officeDocument/2006/relationships" w:type="default" r:id="R6979e86e7f25460f"/>
      <w:footerReference xmlns:r="http://schemas.openxmlformats.org/officeDocument/2006/relationships" w:type="default" r:id="R9b1aff5d3cf0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9e86e7f25460f" /><Relationship Type="http://schemas.openxmlformats.org/officeDocument/2006/relationships/footer" Target="/word/footer1.xml" Id="R9b1aff5d3cf040c0" /></Relationships>
</file>