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f008d6442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CAPITAL AS</w:t>
      </w:r>
    </w:p>
    <w:sectPr>
      <w:headerReference xmlns:r="http://schemas.openxmlformats.org/officeDocument/2006/relationships" w:type="default" r:id="R567b82bb8ef6468f"/>
      <w:footerReference xmlns:r="http://schemas.openxmlformats.org/officeDocument/2006/relationships" w:type="default" r:id="R888e3046d85e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b82bb8ef6468f" /><Relationship Type="http://schemas.openxmlformats.org/officeDocument/2006/relationships/footer" Target="/word/footer1.xml" Id="R888e3046d85e40b6" /></Relationships>
</file>