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f641ec37ef41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AVINA AS, org.nr 919 086 890,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AVINA AS</w:t>
      </w:r>
    </w:p>
    <w:sectPr>
      <w:headerReference xmlns:r="http://schemas.openxmlformats.org/officeDocument/2006/relationships" w:type="default" r:id="R0d1ac581f9134085"/>
      <w:footerReference xmlns:r="http://schemas.openxmlformats.org/officeDocument/2006/relationships" w:type="default" r:id="Rd4945623c30641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AVINA AS   ·   Org.nr 919 086 890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1ac581f9134085" /><Relationship Type="http://schemas.openxmlformats.org/officeDocument/2006/relationships/footer" Target="/word/footer1.xml" Id="Rd4945623c3064185" /></Relationships>
</file>