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43a03377d947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AVINA AS</w:t>
      </w:r>
    </w:p>
    <w:sectPr>
      <w:headerReference xmlns:r="http://schemas.openxmlformats.org/officeDocument/2006/relationships" w:type="default" r:id="Rfc57241f53504768"/>
      <w:footerReference xmlns:r="http://schemas.openxmlformats.org/officeDocument/2006/relationships" w:type="default" r:id="R4d39d28a171249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AVINA AS   ·   Org.nr 919 086 890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57241f53504768" /><Relationship Type="http://schemas.openxmlformats.org/officeDocument/2006/relationships/footer" Target="/word/footer1.xml" Id="R4d39d28a17124951" /></Relationships>
</file>