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bbd213fb5f45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Raufoss,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JOMACH AS</w:t>
      </w:r>
    </w:p>
    <w:sectPr>
      <w:headerReference xmlns:r="http://schemas.openxmlformats.org/officeDocument/2006/relationships" w:type="default" r:id="R101ce1404e534349"/>
      <w:footerReference xmlns:r="http://schemas.openxmlformats.org/officeDocument/2006/relationships" w:type="default" r:id="R737143c58dc44d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JOMACH AS   ·   Org.nr 919 118 873   ·   Kornvegen 14   ·   2834 RAUFOSS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JOMACH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1ce1404e534349" /><Relationship Type="http://schemas.openxmlformats.org/officeDocument/2006/relationships/footer" Target="/word/footer1.xml" Id="R737143c58dc44dd4" /></Relationships>
</file>