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16d1d3aa144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ARTEL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ARTEL AS</w:t>
      </w:r>
    </w:p>
    <w:sectPr>
      <w:headerReference xmlns:r="http://schemas.openxmlformats.org/officeDocument/2006/relationships" w:type="default" r:id="R4a93929d7859491a"/>
      <w:footerReference xmlns:r="http://schemas.openxmlformats.org/officeDocument/2006/relationships" w:type="default" r:id="Rafb716009ca3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ARTEL AS   ·   Org.nr 919 268 867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93929d7859491a" /><Relationship Type="http://schemas.openxmlformats.org/officeDocument/2006/relationships/footer" Target="/word/footer1.xml" Id="Rafb716009ca34acd" /></Relationships>
</file>