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7dcadf60b41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TUNGSTEN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TUNGSTEN AS</w:t>
      </w:r>
    </w:p>
    <w:sectPr>
      <w:headerReference xmlns:r="http://schemas.openxmlformats.org/officeDocument/2006/relationships" w:type="default" r:id="R010a59df4d784cfb"/>
      <w:footerReference xmlns:r="http://schemas.openxmlformats.org/officeDocument/2006/relationships" w:type="default" r:id="R75a4bb5709cc40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TUNGSTEN AS   ·   Org.nr 919 490 004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TUNGSTEN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0a59df4d784cfb" /><Relationship Type="http://schemas.openxmlformats.org/officeDocument/2006/relationships/footer" Target="/word/footer1.xml" Id="R75a4bb5709cc4066" /></Relationships>
</file>