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10f51f8fe42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NORMANN &amp; ØYGARDEN AS</w:t>
      </w:r>
    </w:p>
    <w:sectPr>
      <w:headerReference xmlns:r="http://schemas.openxmlformats.org/officeDocument/2006/relationships" w:type="default" r:id="Ra198845f38174d76"/>
      <w:footerReference xmlns:r="http://schemas.openxmlformats.org/officeDocument/2006/relationships" w:type="default" r:id="R021a919ef7fd4f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NORMANN &amp; ØYGARDEN AS   ·   Org.nr 919 495 324   ·   Strømsbusletta 9P   ·   4847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NORMANN &amp; ØYGARDEN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98845f38174d76" /><Relationship Type="http://schemas.openxmlformats.org/officeDocument/2006/relationships/footer" Target="/word/footer1.xml" Id="R021a919ef7fd4f26" /></Relationships>
</file>