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f1c2b769b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ISAKSEN INVEST AS</w:t>
      </w:r>
    </w:p>
    <w:sectPr>
      <w:headerReference xmlns:r="http://schemas.openxmlformats.org/officeDocument/2006/relationships" w:type="default" r:id="R83320d722ff44a2f"/>
      <w:footerReference xmlns:r="http://schemas.openxmlformats.org/officeDocument/2006/relationships" w:type="default" r:id="R8d91917fe7e5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20d722ff44a2f" /><Relationship Type="http://schemas.openxmlformats.org/officeDocument/2006/relationships/footer" Target="/word/footer1.xml" Id="R8d91917fe7e546b7" /></Relationships>
</file>