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c89737b9a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c94d50fdf346b0"/>
      <w:footerReference xmlns:r="http://schemas.openxmlformats.org/officeDocument/2006/relationships" w:type="default" r:id="Ra3ba23996c47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HOLDING AS   ·   Org.nr 919 886 552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94d50fdf346b0" /><Relationship Type="http://schemas.openxmlformats.org/officeDocument/2006/relationships/footer" Target="/word/footer1.xml" Id="Ra3ba23996c4740c2" /></Relationships>
</file>