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ad4a0ad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fc728b7be4630"/>
      <w:footerReference xmlns:r="http://schemas.openxmlformats.org/officeDocument/2006/relationships" w:type="default" r:id="R8b3f1d874de9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 HOLDING AS   ·   Org.nr 920 001 084   ·   Eidsvågskogen 19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fc728b7be4630" /><Relationship Type="http://schemas.openxmlformats.org/officeDocument/2006/relationships/footer" Target="/word/footer1.xml" Id="R8b3f1d874de94d8f" /></Relationships>
</file>