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b0c500b8740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B.R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B.R INVEST AS</w:t>
      </w:r>
    </w:p>
    <w:sectPr>
      <w:headerReference xmlns:r="http://schemas.openxmlformats.org/officeDocument/2006/relationships" w:type="default" r:id="Re339e5cef86d4e94"/>
      <w:footerReference xmlns:r="http://schemas.openxmlformats.org/officeDocument/2006/relationships" w:type="default" r:id="Rb26611994b7e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B.R INVEST AS   ·   Org.nr 920 146 694   ·   Rambrautsvegen 20   ·   7234 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B.R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9e5cef86d4e94" /><Relationship Type="http://schemas.openxmlformats.org/officeDocument/2006/relationships/footer" Target="/word/footer1.xml" Id="Rb26611994b7e4580" /></Relationships>
</file>