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9dd5b8974e4f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ONS 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ONS 2 AS</w:t>
      </w:r>
    </w:p>
    <w:sectPr>
      <w:headerReference xmlns:r="http://schemas.openxmlformats.org/officeDocument/2006/relationships" w:type="default" r:id="R1277635eeddb44db"/>
      <w:footerReference xmlns:r="http://schemas.openxmlformats.org/officeDocument/2006/relationships" w:type="default" r:id="R0b816498773c43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ONS 2 AS   ·   Org.nr 920 171 095   ·   Bryggegata 3   ·   0250 OSLO   ·   Tlf. 23 11 86 00   ·   www.onsunde.no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ONS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77635eeddb44db" /><Relationship Type="http://schemas.openxmlformats.org/officeDocument/2006/relationships/footer" Target="/word/footer1.xml" Id="R0b816498773c4381" /></Relationships>
</file>