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1b7827aa66431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HOKAHEY AS</w:t>
      </w:r>
    </w:p>
    <w:sectPr>
      <w:headerReference xmlns:r="http://schemas.openxmlformats.org/officeDocument/2006/relationships" w:type="default" r:id="R977f8ab2925c4c64"/>
      <w:footerReference xmlns:r="http://schemas.openxmlformats.org/officeDocument/2006/relationships" w:type="default" r:id="R63634d2bc02f49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HOKAHEY AS   ·   Org.nr 920 177 646   ·   c/o Dag Kaada, Camilla Colletts gate 21   ·   4020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HOKAHEY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7f8ab2925c4c64" /><Relationship Type="http://schemas.openxmlformats.org/officeDocument/2006/relationships/footer" Target="/word/footer1.xml" Id="R63634d2bc02f49f1" /></Relationships>
</file>