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b3174855441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OPK AS</w:t>
      </w:r>
    </w:p>
    <w:sectPr>
      <w:headerReference xmlns:r="http://schemas.openxmlformats.org/officeDocument/2006/relationships" w:type="default" r:id="R5618d1be401b4ad4"/>
      <w:footerReference xmlns:r="http://schemas.openxmlformats.org/officeDocument/2006/relationships" w:type="default" r:id="R404358f3cf21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OPK AS   ·   Org.nr 920 387 470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8d1be401b4ad4" /><Relationship Type="http://schemas.openxmlformats.org/officeDocument/2006/relationships/footer" Target="/word/footer1.xml" Id="R404358f3cf214142" /></Relationships>
</file>