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13ba71876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NAMELESS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NAMELESS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bea5c87a64ffc"/>
      <w:footerReference xmlns:r="http://schemas.openxmlformats.org/officeDocument/2006/relationships" w:type="default" r:id="R8c012ece0208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NAMELESS AS   ·   Org.nr 920 477 607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NAMELESS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bea5c87a64ffc" /><Relationship Type="http://schemas.openxmlformats.org/officeDocument/2006/relationships/footer" Target="/word/footer1.xml" Id="R8c012ece02084db5" /></Relationships>
</file>