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32852c40f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 AVIATION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AVIATION AS</w:t>
      </w:r>
    </w:p>
    <w:sectPr>
      <w:headerReference xmlns:r="http://schemas.openxmlformats.org/officeDocument/2006/relationships" w:type="default" r:id="R8aee7e9484d24ce3"/>
      <w:footerReference xmlns:r="http://schemas.openxmlformats.org/officeDocument/2006/relationships" w:type="default" r:id="R7d3bda59c98a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AVIATION AS   ·   Org.nr 920 510 418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AVIATION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e7e9484d24ce3" /><Relationship Type="http://schemas.openxmlformats.org/officeDocument/2006/relationships/footer" Target="/word/footer1.xml" Id="R7d3bda59c98a41af" /></Relationships>
</file>