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569fe925a544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HEHENA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HEHENA AS</w:t>
      </w:r>
    </w:p>
    <w:sectPr>
      <w:headerReference xmlns:r="http://schemas.openxmlformats.org/officeDocument/2006/relationships" w:type="default" r:id="R84a0fe53364541d0"/>
      <w:footerReference xmlns:r="http://schemas.openxmlformats.org/officeDocument/2006/relationships" w:type="default" r:id="R7f17ff3c13fd45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HEHENA AS   ·   Org.nr 920 577 105   ·   Barthebrygga 10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a0fe53364541d0" /><Relationship Type="http://schemas.openxmlformats.org/officeDocument/2006/relationships/footer" Target="/word/footer1.xml" Id="R7f17ff3c13fd4542" /></Relationships>
</file>