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9b84cfcdf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GRANDIFLORA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32ff53636e9440f8"/>
      <w:footerReference xmlns:r="http://schemas.openxmlformats.org/officeDocument/2006/relationships" w:type="default" r:id="R66d7b7b3564b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f53636e9440f8" /><Relationship Type="http://schemas.openxmlformats.org/officeDocument/2006/relationships/footer" Target="/word/footer1.xml" Id="R66d7b7b3564b496e" /></Relationships>
</file>