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ba78a4866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PANDOTIQ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PANDOTIQ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ea48bb936d494e"/>
      <w:footerReference xmlns:r="http://schemas.openxmlformats.org/officeDocument/2006/relationships" w:type="default" r:id="R1b23a32bec66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a48bb936d494e" /><Relationship Type="http://schemas.openxmlformats.org/officeDocument/2006/relationships/footer" Target="/word/footer1.xml" Id="R1b23a32bec664690" /></Relationships>
</file>