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ed8f7b63d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54c7efab3454b"/>
      <w:footerReference xmlns:r="http://schemas.openxmlformats.org/officeDocument/2006/relationships" w:type="default" r:id="R4ae0e5b48b4f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WEKO AS   ·   Org.nr 920 920 950   ·   c/o Øystein Wentzel Koren, Cappelens vei 14A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54c7efab3454b" /><Relationship Type="http://schemas.openxmlformats.org/officeDocument/2006/relationships/footer" Target="/word/footer1.xml" Id="R4ae0e5b48b4f4629" /></Relationships>
</file>