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a6be2eaed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BOOKMAN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BOOKMAN AS</w:t>
      </w:r>
    </w:p>
    <w:sectPr>
      <w:headerReference xmlns:r="http://schemas.openxmlformats.org/officeDocument/2006/relationships" w:type="default" r:id="R38b76684031d4709"/>
      <w:footerReference xmlns:r="http://schemas.openxmlformats.org/officeDocument/2006/relationships" w:type="default" r:id="Rebcd0f0cf4ab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BOOKMAN AS   ·   Org.nr 921 064 500   ·   Flintveien 1   ·   1672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BOOKMAN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76684031d4709" /><Relationship Type="http://schemas.openxmlformats.org/officeDocument/2006/relationships/footer" Target="/word/footer1.xml" Id="Rebcd0f0cf4ab4a6d" /></Relationships>
</file>