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a4d017c8848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INVEST AS</w:t>
      </w:r>
    </w:p>
    <w:sectPr>
      <w:headerReference xmlns:r="http://schemas.openxmlformats.org/officeDocument/2006/relationships" w:type="default" r:id="Rc0f8be000e2347e5"/>
      <w:footerReference xmlns:r="http://schemas.openxmlformats.org/officeDocument/2006/relationships" w:type="default" r:id="R420ccea6446d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8be000e2347e5" /><Relationship Type="http://schemas.openxmlformats.org/officeDocument/2006/relationships/footer" Target="/word/footer1.xml" Id="R420ccea6446d436e" /></Relationships>
</file>