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b317bac20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H HOLM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H HOLM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0c0f2db60244ff"/>
      <w:footerReference xmlns:r="http://schemas.openxmlformats.org/officeDocument/2006/relationships" w:type="default" r:id="Rac2bc41b92a5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c0f2db60244ff" /><Relationship Type="http://schemas.openxmlformats.org/officeDocument/2006/relationships/footer" Target="/word/footer1.xml" Id="Rac2bc41b92a548c3" /></Relationships>
</file>