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cab66e1aab49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SPARDAMA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Rykkinn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Rykkinn,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SPARDAMA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c4fc1e250a481b"/>
      <w:footerReference xmlns:r="http://schemas.openxmlformats.org/officeDocument/2006/relationships" w:type="default" r:id="R60fe7cf6886b43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SPARDAMA INVEST AS   ·   Org.nr 921 145 950   ·   Saubakken 20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SPARDAMA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c4fc1e250a481b" /><Relationship Type="http://schemas.openxmlformats.org/officeDocument/2006/relationships/footer" Target="/word/footer1.xml" Id="R60fe7cf6886b43d5" /></Relationships>
</file>