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0b49aa172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666b7a4e7488b"/>
      <w:footerReference xmlns:r="http://schemas.openxmlformats.org/officeDocument/2006/relationships" w:type="default" r:id="R3b407ef396e3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CAPITAL AS   ·   Org.nr 921 159 951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666b7a4e7488b" /><Relationship Type="http://schemas.openxmlformats.org/officeDocument/2006/relationships/footer" Target="/word/footer1.xml" Id="R3b407ef396e34780" /></Relationships>
</file>