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a41f2e0eb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ORIENTED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ORIENTED GROUP AS</w:t>
      </w:r>
    </w:p>
    <w:sectPr>
      <w:headerReference xmlns:r="http://schemas.openxmlformats.org/officeDocument/2006/relationships" w:type="default" r:id="Rb8d24f9250bf4f81"/>
      <w:footerReference xmlns:r="http://schemas.openxmlformats.org/officeDocument/2006/relationships" w:type="default" r:id="R051e3b63fe82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ORIENTED GROUP AS   ·   Org.nr 921 187 351   ·   c/o Haga, Kornstadveien 465   ·   6531 AVERØY   ·   stein@orientedgroup.com   ·   www.multimedianordic.no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ORIENTED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24f9250bf4f81" /><Relationship Type="http://schemas.openxmlformats.org/officeDocument/2006/relationships/footer" Target="/word/footer1.xml" Id="R051e3b63fe824605" /></Relationships>
</file>