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2b31c56c5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LINGSEBRUHEIA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LINGSEBRUHEIA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919e4659046a3"/>
      <w:footerReference xmlns:r="http://schemas.openxmlformats.org/officeDocument/2006/relationships" w:type="default" r:id="R2bf34abeb65b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LINGSEBRUHEIA INVEST AS   ·   Org.nr 921 311 389   ·   Co/ Bjørn Olav Haugland, Øygardsgrenda 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LINGSEBRUHEIA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19e4659046a3" /><Relationship Type="http://schemas.openxmlformats.org/officeDocument/2006/relationships/footer" Target="/word/footer1.xml" Id="R2bf34abeb65b4ae6" /></Relationships>
</file>